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49F2" w14:textId="77777777" w:rsidR="00EA4363" w:rsidRDefault="00EA4363" w:rsidP="00EA4363">
      <w:pPr>
        <w:pStyle w:val="Heading2"/>
        <w:spacing w:line="276" w:lineRule="auto"/>
      </w:pPr>
      <w:r>
        <w:t>APENDIKS T2.2 Templat Penilaian Risiko</w:t>
      </w:r>
    </w:p>
    <w:p w14:paraId="0E919EEF" w14:textId="77777777" w:rsidR="00EA4363" w:rsidRDefault="00EA4363" w:rsidP="00EA4363">
      <w:pPr>
        <w:jc w:val="center"/>
        <w:rPr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5435"/>
        <w:gridCol w:w="2268"/>
      </w:tblGrid>
      <w:tr w:rsidR="00EA4363" w14:paraId="416B7537" w14:textId="77777777" w:rsidTr="00023E35">
        <w:trPr>
          <w:trHeight w:val="355"/>
        </w:trPr>
        <w:tc>
          <w:tcPr>
            <w:tcW w:w="1506" w:type="dxa"/>
            <w:vMerge w:val="restart"/>
          </w:tcPr>
          <w:p w14:paraId="038AFE62" w14:textId="77777777" w:rsidR="00EA4363" w:rsidRDefault="00EA4363" w:rsidP="00023E35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02EA945" wp14:editId="7920A6FC">
                  <wp:extent cx="820706" cy="609235"/>
                  <wp:effectExtent l="0" t="0" r="0" b="0"/>
                  <wp:docPr id="5034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06" cy="609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vMerge w:val="restart"/>
          </w:tcPr>
          <w:p w14:paraId="064DBAFD" w14:textId="77777777" w:rsidR="00EA4363" w:rsidRDefault="00EA4363" w:rsidP="00023E35">
            <w:pPr>
              <w:jc w:val="left"/>
              <w:rPr>
                <w:sz w:val="14"/>
                <w:szCs w:val="14"/>
              </w:rPr>
            </w:pPr>
          </w:p>
          <w:p w14:paraId="6F0B3707" w14:textId="77777777" w:rsidR="00EA4363" w:rsidRDefault="00EA4363" w:rsidP="00023E35">
            <w:pPr>
              <w:jc w:val="left"/>
            </w:pPr>
            <w:r>
              <w:rPr>
                <w:sz w:val="14"/>
                <w:szCs w:val="14"/>
              </w:rPr>
              <w:t xml:space="preserve"> :</w:t>
            </w:r>
          </w:p>
          <w:p w14:paraId="1C4AED73" w14:textId="0FA1C781" w:rsidR="00EA4363" w:rsidRDefault="00EA4363" w:rsidP="00023E35">
            <w:pPr>
              <w:jc w:val="left"/>
            </w:pPr>
            <w:r>
              <w:rPr>
                <w:b/>
                <w:bCs/>
              </w:rPr>
              <w:t>T</w:t>
            </w:r>
            <w:r w:rsidR="00524556">
              <w:rPr>
                <w:b/>
                <w:bCs/>
              </w:rPr>
              <w:t>2.2</w:t>
            </w:r>
            <w:r>
              <w:rPr>
                <w:b/>
                <w:bCs/>
              </w:rPr>
              <w:t xml:space="preserve"> Templat Penilaian Risiko</w:t>
            </w:r>
          </w:p>
        </w:tc>
        <w:tc>
          <w:tcPr>
            <w:tcW w:w="2268" w:type="dxa"/>
          </w:tcPr>
          <w:p w14:paraId="01840975" w14:textId="77777777" w:rsidR="00EA4363" w:rsidRDefault="00EA4363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Rujukan PPP :</w:t>
            </w:r>
          </w:p>
        </w:tc>
      </w:tr>
      <w:tr w:rsidR="00EA4363" w14:paraId="464ECCF4" w14:textId="77777777" w:rsidTr="00023E35">
        <w:trPr>
          <w:trHeight w:val="356"/>
        </w:trPr>
        <w:tc>
          <w:tcPr>
            <w:tcW w:w="1506" w:type="dxa"/>
            <w:vMerge/>
          </w:tcPr>
          <w:p w14:paraId="527CA329" w14:textId="77777777" w:rsidR="00EA4363" w:rsidRDefault="00EA4363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35" w:type="dxa"/>
            <w:vMerge/>
          </w:tcPr>
          <w:p w14:paraId="128C3B95" w14:textId="77777777" w:rsidR="00EA4363" w:rsidRDefault="00EA4363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D674E2" w14:textId="77777777" w:rsidR="00EA4363" w:rsidRDefault="00EA4363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 Rujukan : </w:t>
            </w:r>
          </w:p>
        </w:tc>
      </w:tr>
      <w:tr w:rsidR="00EA4363" w14:paraId="222B93A8" w14:textId="77777777" w:rsidTr="00023E35">
        <w:trPr>
          <w:trHeight w:val="356"/>
        </w:trPr>
        <w:tc>
          <w:tcPr>
            <w:tcW w:w="1506" w:type="dxa"/>
            <w:vMerge/>
          </w:tcPr>
          <w:p w14:paraId="58199816" w14:textId="77777777" w:rsidR="00EA4363" w:rsidRDefault="00EA4363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35" w:type="dxa"/>
            <w:vMerge/>
          </w:tcPr>
          <w:p w14:paraId="68EC6FF6" w14:textId="77777777" w:rsidR="00EA4363" w:rsidRDefault="00EA4363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19026C1" w14:textId="77777777" w:rsidR="00EA4363" w:rsidRDefault="00EA4363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Tarikh : </w:t>
            </w:r>
          </w:p>
        </w:tc>
      </w:tr>
    </w:tbl>
    <w:p w14:paraId="7CCC49D4" w14:textId="77777777" w:rsidR="00EA4363" w:rsidRDefault="00EA4363" w:rsidP="00EA4363">
      <w:pPr>
        <w:jc w:val="center"/>
        <w:rPr>
          <w:b/>
          <w:bCs/>
        </w:rPr>
      </w:pPr>
    </w:p>
    <w:p w14:paraId="443933E4" w14:textId="77777777" w:rsidR="00EA4363" w:rsidRDefault="00EA4363" w:rsidP="00EA4363">
      <w:pPr>
        <w:pStyle w:val="ListParagraph"/>
        <w:numPr>
          <w:ilvl w:val="0"/>
          <w:numId w:val="2"/>
        </w:numPr>
        <w:ind w:left="426"/>
      </w:pPr>
      <w:r>
        <w:t>Pengelasan Maklumat</w:t>
      </w:r>
    </w:p>
    <w:p w14:paraId="61887EA1" w14:textId="77777777" w:rsidR="00EA4363" w:rsidRDefault="00EA4363" w:rsidP="00EA4363">
      <w:pPr>
        <w:spacing w:line="276" w:lineRule="auto"/>
        <w:ind w:left="426"/>
      </w:pPr>
      <w:r w:rsidRPr="00487786">
        <w:t>&lt;Keterangan klasifikasi data/maklumat projek.  Kenal pasti klasifikasi data yang terlibat dalam projek bagi menentukan risiko dan Pengolahan Risiko (</w:t>
      </w:r>
      <w:r w:rsidRPr="00487786">
        <w:rPr>
          <w:i/>
          <w:iCs/>
        </w:rPr>
        <w:t>Risk Treatment</w:t>
      </w:r>
      <w:r w:rsidRPr="00487786">
        <w:t>) yang diperlukan untuk mitigasi risiko.&gt;</w:t>
      </w:r>
    </w:p>
    <w:p w14:paraId="4C6EC74C" w14:textId="77777777" w:rsidR="00EA4363" w:rsidRDefault="00EA4363" w:rsidP="00EA4363">
      <w:pPr>
        <w:spacing w:line="276" w:lineRule="auto"/>
        <w:ind w:left="851"/>
      </w:pPr>
    </w:p>
    <w:tbl>
      <w:tblPr>
        <w:tblW w:w="890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4508"/>
        <w:gridCol w:w="3685"/>
      </w:tblGrid>
      <w:tr w:rsidR="00EA4363" w:rsidRPr="00487786" w14:paraId="130F5C98" w14:textId="77777777" w:rsidTr="00023E35">
        <w:trPr>
          <w:trHeight w:val="383"/>
          <w:tblHeader/>
        </w:trPr>
        <w:tc>
          <w:tcPr>
            <w:tcW w:w="708" w:type="dxa"/>
            <w:shd w:val="clear" w:color="auto" w:fill="D0CECE"/>
            <w:vAlign w:val="center"/>
          </w:tcPr>
          <w:p w14:paraId="50E07C29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487786">
              <w:rPr>
                <w:b/>
              </w:rPr>
              <w:t>Bil.</w:t>
            </w:r>
          </w:p>
        </w:tc>
        <w:tc>
          <w:tcPr>
            <w:tcW w:w="4508" w:type="dxa"/>
            <w:shd w:val="clear" w:color="auto" w:fill="D0CECE"/>
            <w:vAlign w:val="center"/>
          </w:tcPr>
          <w:p w14:paraId="4F080AA8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487786">
              <w:rPr>
                <w:b/>
              </w:rPr>
              <w:t>Aset</w:t>
            </w:r>
          </w:p>
        </w:tc>
        <w:tc>
          <w:tcPr>
            <w:tcW w:w="3685" w:type="dxa"/>
            <w:shd w:val="clear" w:color="auto" w:fill="D0CECE"/>
            <w:vAlign w:val="center"/>
          </w:tcPr>
          <w:p w14:paraId="028DC01A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487786">
              <w:rPr>
                <w:b/>
              </w:rPr>
              <w:t>Klasifikasi Maklumat</w:t>
            </w:r>
          </w:p>
        </w:tc>
      </w:tr>
      <w:tr w:rsidR="00EA4363" w:rsidRPr="00487786" w14:paraId="135D10E3" w14:textId="77777777" w:rsidTr="00023E35">
        <w:trPr>
          <w:trHeight w:val="418"/>
        </w:trPr>
        <w:tc>
          <w:tcPr>
            <w:tcW w:w="708" w:type="dxa"/>
          </w:tcPr>
          <w:p w14:paraId="4F600112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</w:pPr>
            <w:r w:rsidRPr="00487786">
              <w:t>a.</w:t>
            </w:r>
          </w:p>
        </w:tc>
        <w:tc>
          <w:tcPr>
            <w:tcW w:w="4508" w:type="dxa"/>
          </w:tcPr>
          <w:p w14:paraId="3115F5D1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</w:p>
        </w:tc>
        <w:tc>
          <w:tcPr>
            <w:tcW w:w="3685" w:type="dxa"/>
          </w:tcPr>
          <w:p w14:paraId="32842A71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</w:pPr>
          </w:p>
        </w:tc>
      </w:tr>
      <w:tr w:rsidR="00EA4363" w:rsidRPr="00487786" w14:paraId="1F721C3B" w14:textId="77777777" w:rsidTr="00023E35">
        <w:trPr>
          <w:trHeight w:val="411"/>
        </w:trPr>
        <w:tc>
          <w:tcPr>
            <w:tcW w:w="708" w:type="dxa"/>
          </w:tcPr>
          <w:p w14:paraId="745D9427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</w:pPr>
            <w:r w:rsidRPr="00487786">
              <w:t>b.</w:t>
            </w:r>
          </w:p>
        </w:tc>
        <w:tc>
          <w:tcPr>
            <w:tcW w:w="4508" w:type="dxa"/>
          </w:tcPr>
          <w:p w14:paraId="45098524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</w:pPr>
          </w:p>
        </w:tc>
        <w:tc>
          <w:tcPr>
            <w:tcW w:w="3685" w:type="dxa"/>
          </w:tcPr>
          <w:p w14:paraId="1945A25A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</w:pPr>
          </w:p>
        </w:tc>
      </w:tr>
      <w:tr w:rsidR="00EA4363" w:rsidRPr="00487786" w14:paraId="6776D05D" w14:textId="77777777" w:rsidTr="00023E35">
        <w:trPr>
          <w:trHeight w:val="403"/>
        </w:trPr>
        <w:tc>
          <w:tcPr>
            <w:tcW w:w="708" w:type="dxa"/>
          </w:tcPr>
          <w:p w14:paraId="77B1CC7C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</w:pPr>
            <w:r w:rsidRPr="00487786">
              <w:t>c.</w:t>
            </w:r>
          </w:p>
        </w:tc>
        <w:tc>
          <w:tcPr>
            <w:tcW w:w="4508" w:type="dxa"/>
          </w:tcPr>
          <w:p w14:paraId="7AFEB511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</w:pPr>
          </w:p>
        </w:tc>
        <w:tc>
          <w:tcPr>
            <w:tcW w:w="3685" w:type="dxa"/>
          </w:tcPr>
          <w:p w14:paraId="18754F7B" w14:textId="77777777" w:rsidR="00EA4363" w:rsidRPr="00487786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</w:pPr>
          </w:p>
        </w:tc>
      </w:tr>
    </w:tbl>
    <w:p w14:paraId="54245FD8" w14:textId="77777777" w:rsidR="00EA4363" w:rsidRDefault="00EA4363" w:rsidP="00EA4363">
      <w:pPr>
        <w:pStyle w:val="ListParagraph"/>
        <w:numPr>
          <w:ilvl w:val="0"/>
          <w:numId w:val="0"/>
        </w:numPr>
        <w:ind w:left="426"/>
      </w:pPr>
    </w:p>
    <w:p w14:paraId="127DB611" w14:textId="77777777" w:rsidR="00EA4363" w:rsidRDefault="00EA4363" w:rsidP="00EA4363">
      <w:pPr>
        <w:pStyle w:val="ListParagraph"/>
        <w:numPr>
          <w:ilvl w:val="0"/>
          <w:numId w:val="0"/>
        </w:numPr>
        <w:ind w:left="426"/>
      </w:pPr>
    </w:p>
    <w:p w14:paraId="7BBE606C" w14:textId="77777777" w:rsidR="00EA4363" w:rsidRDefault="00EA4363" w:rsidP="00EA4363">
      <w:pPr>
        <w:pStyle w:val="ListParagraph"/>
        <w:numPr>
          <w:ilvl w:val="0"/>
          <w:numId w:val="2"/>
        </w:numPr>
        <w:ind w:left="426"/>
      </w:pPr>
      <w:r w:rsidRPr="00487786">
        <w:t>Penilaian Risiko Dan Tindakan Kawalan</w:t>
      </w:r>
    </w:p>
    <w:p w14:paraId="5185FC8E" w14:textId="77777777" w:rsidR="00EA4363" w:rsidRDefault="00EA4363" w:rsidP="00EA4363">
      <w:pPr>
        <w:spacing w:line="276" w:lineRule="auto"/>
        <w:ind w:left="426"/>
      </w:pPr>
      <w:r>
        <w:t>&lt;</w:t>
      </w:r>
      <w:r w:rsidRPr="00F421C6">
        <w:t xml:space="preserve">Mengenal pasti </w:t>
      </w:r>
      <w:r>
        <w:t>Aset</w:t>
      </w:r>
      <w:r w:rsidRPr="00F421C6">
        <w:t xml:space="preserve"> (data/</w:t>
      </w:r>
      <w:r>
        <w:t>maklumat/</w:t>
      </w:r>
      <w:r w:rsidRPr="00F421C6">
        <w:t>sumber manusia/</w:t>
      </w:r>
      <w:r>
        <w:t>utiliti)</w:t>
      </w:r>
      <w:r w:rsidRPr="00F421C6">
        <w:t xml:space="preserve"> yang terlibat termasuk </w:t>
      </w:r>
      <w:r>
        <w:t>R</w:t>
      </w:r>
      <w:r w:rsidRPr="00F421C6">
        <w:t>isiko</w:t>
      </w:r>
      <w:r>
        <w:t xml:space="preserve"> (</w:t>
      </w:r>
      <w:r w:rsidRPr="00D15456">
        <w:t>Risk</w:t>
      </w:r>
      <w:r>
        <w:t>)</w:t>
      </w:r>
      <w:r w:rsidRPr="00F421C6">
        <w:t xml:space="preserve"> dan Pengolahan Risiko (</w:t>
      </w:r>
      <w:r w:rsidRPr="00D15456">
        <w:t>Risk Treatment</w:t>
      </w:r>
      <w:r w:rsidRPr="00F421C6">
        <w:t>).</w:t>
      </w:r>
      <w:r>
        <w:t>&gt;</w:t>
      </w:r>
    </w:p>
    <w:p w14:paraId="1C36AE07" w14:textId="77777777" w:rsidR="00EA4363" w:rsidRDefault="00EA4363" w:rsidP="00EA4363">
      <w:pPr>
        <w:spacing w:line="276" w:lineRule="auto"/>
        <w:ind w:left="851"/>
      </w:pPr>
    </w:p>
    <w:p w14:paraId="78BEFF3B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 w:rsidRPr="002057A0">
        <w:t>Rangkaian ICT</w:t>
      </w:r>
    </w:p>
    <w:p w14:paraId="52527F95" w14:textId="77777777" w:rsidR="00EA4363" w:rsidRDefault="00EA4363" w:rsidP="00EA4363">
      <w:pPr>
        <w:ind w:left="851"/>
        <w:rPr>
          <w:color w:val="0000CC"/>
        </w:rPr>
      </w:pPr>
      <w:r>
        <w:t>&lt;</w:t>
      </w:r>
      <w:r w:rsidRPr="00F421C6">
        <w:t xml:space="preserve">Keterangan </w:t>
      </w:r>
      <w:r>
        <w:t>risiko ancaman ke atas rangkaian ICT bagi projek (jika berkaitan).&gt;</w:t>
      </w:r>
    </w:p>
    <w:p w14:paraId="41F5486D" w14:textId="77777777" w:rsidR="00EA4363" w:rsidRPr="00487786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487786">
        <w:rPr>
          <w:b/>
        </w:rPr>
        <w:t>Jadual Risiko Ancaman ke atas Rangkaian ICT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2551"/>
        <w:gridCol w:w="3544"/>
      </w:tblGrid>
      <w:tr w:rsidR="00EA4363" w14:paraId="463AA928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79E85A81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Bil.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1E5100E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Ancaman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BA5D968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149228FA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Cadangan Tindakan Kawalan</w:t>
            </w:r>
          </w:p>
        </w:tc>
      </w:tr>
      <w:tr w:rsidR="00EA4363" w14:paraId="778EF2C7" w14:textId="77777777" w:rsidTr="00023E35">
        <w:tc>
          <w:tcPr>
            <w:tcW w:w="709" w:type="dxa"/>
          </w:tcPr>
          <w:p w14:paraId="53782F0F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1701" w:type="dxa"/>
          </w:tcPr>
          <w:p w14:paraId="44B22FE3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551" w:type="dxa"/>
          </w:tcPr>
          <w:p w14:paraId="02E3DE5A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7AD5CFB9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14:paraId="616B931C" w14:textId="77777777" w:rsidTr="00023E35">
        <w:tc>
          <w:tcPr>
            <w:tcW w:w="709" w:type="dxa"/>
          </w:tcPr>
          <w:p w14:paraId="4204B5E7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1701" w:type="dxa"/>
          </w:tcPr>
          <w:p w14:paraId="49C33144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551" w:type="dxa"/>
          </w:tcPr>
          <w:p w14:paraId="6045C914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CC"/>
              </w:rPr>
            </w:pPr>
          </w:p>
        </w:tc>
        <w:tc>
          <w:tcPr>
            <w:tcW w:w="3544" w:type="dxa"/>
          </w:tcPr>
          <w:p w14:paraId="703FFA20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14:paraId="1B6A3695" w14:textId="77777777" w:rsidTr="00023E35">
        <w:tc>
          <w:tcPr>
            <w:tcW w:w="709" w:type="dxa"/>
          </w:tcPr>
          <w:p w14:paraId="76F7922E" w14:textId="77777777" w:rsidR="00EA436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1701" w:type="dxa"/>
          </w:tcPr>
          <w:p w14:paraId="12AFD5F7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551" w:type="dxa"/>
          </w:tcPr>
          <w:p w14:paraId="7EB023E4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CC"/>
              </w:rPr>
            </w:pPr>
          </w:p>
        </w:tc>
        <w:tc>
          <w:tcPr>
            <w:tcW w:w="3544" w:type="dxa"/>
          </w:tcPr>
          <w:p w14:paraId="465DE6C0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</w:tbl>
    <w:p w14:paraId="54BCBC02" w14:textId="77777777" w:rsidR="00EA4363" w:rsidRDefault="00EA4363" w:rsidP="00EA4363">
      <w:pPr>
        <w:ind w:left="851"/>
      </w:pPr>
    </w:p>
    <w:p w14:paraId="6785764F" w14:textId="77777777" w:rsidR="00EA4363" w:rsidRDefault="00EA4363" w:rsidP="00EA4363">
      <w:pPr>
        <w:spacing w:line="276" w:lineRule="auto"/>
        <w:ind w:left="851"/>
      </w:pPr>
    </w:p>
    <w:p w14:paraId="0618AFE3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 w:rsidRPr="009F7CD5">
        <w:t>Pelayan dan Sistem Pengoperasian</w:t>
      </w:r>
    </w:p>
    <w:p w14:paraId="7C203C40" w14:textId="77777777" w:rsidR="00EA4363" w:rsidRDefault="00EA4363" w:rsidP="00EA4363">
      <w:pPr>
        <w:spacing w:line="276" w:lineRule="auto"/>
        <w:ind w:left="851"/>
        <w:rPr>
          <w:color w:val="0000CC"/>
        </w:rPr>
      </w:pPr>
      <w:r>
        <w:t>&lt;</w:t>
      </w:r>
      <w:r w:rsidRPr="00F421C6">
        <w:t xml:space="preserve">Keterangan </w:t>
      </w:r>
      <w:r>
        <w:t xml:space="preserve">risiko ancaman ke atas </w:t>
      </w:r>
      <w:r w:rsidRPr="00256AAE">
        <w:t>pelayan dan sistem pengoperasian</w:t>
      </w:r>
      <w:r>
        <w:t xml:space="preserve"> bagi projek (jika berkaitan).&gt;</w:t>
      </w:r>
    </w:p>
    <w:p w14:paraId="7BB46A91" w14:textId="77777777" w:rsidR="00EA4363" w:rsidRPr="003E10F8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3E10F8">
        <w:rPr>
          <w:b/>
        </w:rPr>
        <w:t>Jadual Risiko Ancaman ke atas Pelayan dan Sistem Pengoperasian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2268"/>
        <w:gridCol w:w="3544"/>
      </w:tblGrid>
      <w:tr w:rsidR="00EA4363" w:rsidRPr="002D30BF" w14:paraId="57BE0A72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53693EAD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Bil.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07965263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Ancaman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CE343C8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25AC22C1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Cadangan Tindakan Kawalan</w:t>
            </w:r>
          </w:p>
        </w:tc>
      </w:tr>
      <w:tr w:rsidR="00EA4363" w:rsidRPr="002D30BF" w14:paraId="3909B7BF" w14:textId="77777777" w:rsidTr="00023E35">
        <w:tc>
          <w:tcPr>
            <w:tcW w:w="709" w:type="dxa"/>
          </w:tcPr>
          <w:p w14:paraId="30A3AA6E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a.</w:t>
            </w:r>
          </w:p>
        </w:tc>
        <w:tc>
          <w:tcPr>
            <w:tcW w:w="1984" w:type="dxa"/>
          </w:tcPr>
          <w:p w14:paraId="11CE10D6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2968912C" w14:textId="77777777" w:rsidR="00EA4363" w:rsidRPr="00E32290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CC"/>
              </w:rPr>
            </w:pPr>
          </w:p>
        </w:tc>
        <w:tc>
          <w:tcPr>
            <w:tcW w:w="3544" w:type="dxa"/>
          </w:tcPr>
          <w:p w14:paraId="2B961E00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color w:val="0000CC"/>
              </w:rPr>
            </w:pPr>
          </w:p>
        </w:tc>
      </w:tr>
      <w:tr w:rsidR="00EA4363" w:rsidRPr="002D30BF" w14:paraId="44423927" w14:textId="77777777" w:rsidTr="00023E35">
        <w:tc>
          <w:tcPr>
            <w:tcW w:w="709" w:type="dxa"/>
          </w:tcPr>
          <w:p w14:paraId="44DAFABF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b.</w:t>
            </w:r>
          </w:p>
        </w:tc>
        <w:tc>
          <w:tcPr>
            <w:tcW w:w="1984" w:type="dxa"/>
          </w:tcPr>
          <w:p w14:paraId="1FD23B7E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5F411CE6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5FFE925F" w14:textId="77777777" w:rsidR="00EA4363" w:rsidRPr="006D2383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11BA8283" w14:textId="77777777" w:rsidTr="00023E35">
        <w:tc>
          <w:tcPr>
            <w:tcW w:w="709" w:type="dxa"/>
          </w:tcPr>
          <w:p w14:paraId="3B976390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lastRenderedPageBreak/>
              <w:t>c.</w:t>
            </w:r>
          </w:p>
        </w:tc>
        <w:tc>
          <w:tcPr>
            <w:tcW w:w="1984" w:type="dxa"/>
          </w:tcPr>
          <w:p w14:paraId="39D34F59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7A97E078" w14:textId="77777777" w:rsidR="00EA4363" w:rsidRPr="00A35D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2F8B6550" w14:textId="77777777" w:rsidR="00EA4363" w:rsidRPr="002D054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8"/>
              <w:rPr>
                <w:color w:val="0000CC"/>
              </w:rPr>
            </w:pPr>
          </w:p>
        </w:tc>
      </w:tr>
    </w:tbl>
    <w:p w14:paraId="3B2D83E7" w14:textId="77777777" w:rsidR="00EA4363" w:rsidRDefault="00EA4363" w:rsidP="00EA4363">
      <w:pPr>
        <w:ind w:left="851"/>
        <w:rPr>
          <w:color w:val="0000CC"/>
        </w:rPr>
      </w:pPr>
      <w:r>
        <w:rPr>
          <w:color w:val="0000CC"/>
        </w:rPr>
        <w:t xml:space="preserve"> </w:t>
      </w:r>
    </w:p>
    <w:p w14:paraId="5C2A041E" w14:textId="77777777" w:rsidR="00EA4363" w:rsidRDefault="00EA4363" w:rsidP="00EA4363">
      <w:pPr>
        <w:spacing w:line="276" w:lineRule="auto"/>
        <w:ind w:left="851"/>
      </w:pPr>
    </w:p>
    <w:p w14:paraId="52ECCC83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 w:rsidRPr="00C2499C">
        <w:t>Data, Maklumat dan Sistem Aplikasi</w:t>
      </w:r>
      <w:r w:rsidRPr="00C2499C">
        <w:tab/>
      </w:r>
    </w:p>
    <w:p w14:paraId="616EA0B8" w14:textId="77777777" w:rsidR="00EA4363" w:rsidRDefault="00EA4363" w:rsidP="00EA4363">
      <w:pPr>
        <w:ind w:left="851"/>
        <w:rPr>
          <w:color w:val="0000CC"/>
        </w:rPr>
      </w:pPr>
      <w:r>
        <w:t>&lt;</w:t>
      </w:r>
      <w:r w:rsidRPr="00F421C6">
        <w:t xml:space="preserve">Keterangan </w:t>
      </w:r>
      <w:r>
        <w:t>risiko ancaman ke atas d</w:t>
      </w:r>
      <w:r w:rsidRPr="00B72497">
        <w:t xml:space="preserve">ata, </w:t>
      </w:r>
      <w:r>
        <w:t>m</w:t>
      </w:r>
      <w:r w:rsidRPr="00B72497">
        <w:t xml:space="preserve">aklumat dan </w:t>
      </w:r>
      <w:r>
        <w:t>s</w:t>
      </w:r>
      <w:r w:rsidRPr="00B72497">
        <w:t xml:space="preserve">istem </w:t>
      </w:r>
      <w:r>
        <w:t>a</w:t>
      </w:r>
      <w:r w:rsidRPr="00B72497">
        <w:t>plikasi</w:t>
      </w:r>
      <w:r w:rsidRPr="00B72497">
        <w:tab/>
      </w:r>
      <w:r>
        <w:t xml:space="preserve"> bagi projek (jika berkaitan).&gt;</w:t>
      </w:r>
    </w:p>
    <w:p w14:paraId="6C189898" w14:textId="77777777" w:rsidR="00EA4363" w:rsidRPr="003E10F8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3E10F8">
        <w:rPr>
          <w:b/>
        </w:rPr>
        <w:t>Jadual Risiko Ancaman ke atas Data, Maklumat dan Sistem Aplikasi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6"/>
        <w:gridCol w:w="2126"/>
        <w:gridCol w:w="3544"/>
      </w:tblGrid>
      <w:tr w:rsidR="00EA4363" w:rsidRPr="002D30BF" w14:paraId="00289559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06A2F2B0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Bil.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444F9F8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Ancaman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55366321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2285C022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Cadangan Tindakan Kawalan</w:t>
            </w:r>
          </w:p>
        </w:tc>
      </w:tr>
      <w:tr w:rsidR="00EA4363" w:rsidRPr="002D30BF" w14:paraId="4737B465" w14:textId="77777777" w:rsidTr="00023E35">
        <w:tc>
          <w:tcPr>
            <w:tcW w:w="709" w:type="dxa"/>
          </w:tcPr>
          <w:p w14:paraId="2FF62544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a.</w:t>
            </w:r>
          </w:p>
        </w:tc>
        <w:tc>
          <w:tcPr>
            <w:tcW w:w="2126" w:type="dxa"/>
          </w:tcPr>
          <w:p w14:paraId="11006272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126" w:type="dxa"/>
          </w:tcPr>
          <w:p w14:paraId="56CD6EE1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222381CF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3A1F798C" w14:textId="77777777" w:rsidTr="00023E35">
        <w:tc>
          <w:tcPr>
            <w:tcW w:w="709" w:type="dxa"/>
          </w:tcPr>
          <w:p w14:paraId="3F106A7F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b.</w:t>
            </w:r>
          </w:p>
        </w:tc>
        <w:tc>
          <w:tcPr>
            <w:tcW w:w="2126" w:type="dxa"/>
          </w:tcPr>
          <w:p w14:paraId="73D261E0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126" w:type="dxa"/>
          </w:tcPr>
          <w:p w14:paraId="6901C31C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03A70961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1DA0F29F" w14:textId="77777777" w:rsidTr="00023E35">
        <w:tc>
          <w:tcPr>
            <w:tcW w:w="709" w:type="dxa"/>
          </w:tcPr>
          <w:p w14:paraId="6486C93F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c.</w:t>
            </w:r>
          </w:p>
        </w:tc>
        <w:tc>
          <w:tcPr>
            <w:tcW w:w="2126" w:type="dxa"/>
          </w:tcPr>
          <w:p w14:paraId="21E36A7A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126" w:type="dxa"/>
          </w:tcPr>
          <w:p w14:paraId="2C789613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292222E2" w14:textId="77777777" w:rsidR="00EA4363" w:rsidRPr="00D462A9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</w:tbl>
    <w:p w14:paraId="42889248" w14:textId="77777777" w:rsidR="00EA4363" w:rsidRDefault="00EA4363" w:rsidP="00EA4363">
      <w:pPr>
        <w:ind w:left="851"/>
      </w:pPr>
    </w:p>
    <w:p w14:paraId="0C60A9CE" w14:textId="77777777" w:rsidR="00EA4363" w:rsidRDefault="00EA4363" w:rsidP="00EA4363">
      <w:pPr>
        <w:spacing w:line="276" w:lineRule="auto"/>
        <w:ind w:left="851"/>
      </w:pPr>
    </w:p>
    <w:p w14:paraId="735EE88C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>
        <w:t>Manusia</w:t>
      </w:r>
      <w:r w:rsidRPr="00C2499C">
        <w:tab/>
      </w:r>
    </w:p>
    <w:p w14:paraId="1B0C4337" w14:textId="77777777" w:rsidR="00EA4363" w:rsidRDefault="00EA4363" w:rsidP="00EA4363">
      <w:pPr>
        <w:ind w:left="851"/>
        <w:rPr>
          <w:color w:val="0000CC"/>
        </w:rPr>
      </w:pPr>
      <w:r>
        <w:t>&lt;</w:t>
      </w:r>
      <w:r w:rsidRPr="00F421C6">
        <w:t xml:space="preserve">Keterangan </w:t>
      </w:r>
      <w:r>
        <w:t>risiko ancaman ke atas manusia bagi projek (jika berkaitan).&gt;</w:t>
      </w:r>
    </w:p>
    <w:p w14:paraId="407B4E4D" w14:textId="77777777" w:rsidR="00EA4363" w:rsidRPr="003E10F8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3E10F8">
        <w:rPr>
          <w:b/>
        </w:rPr>
        <w:t>Jadual Risiko Ancaman ke atas Manusia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2268"/>
        <w:gridCol w:w="3544"/>
      </w:tblGrid>
      <w:tr w:rsidR="00EA4363" w:rsidRPr="002D30BF" w14:paraId="1C6817C4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5577B816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Bil.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6CDE1535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Ancaman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EE07DB4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25432827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Cadangan Tindakan Kawalan</w:t>
            </w:r>
          </w:p>
        </w:tc>
      </w:tr>
      <w:tr w:rsidR="00EA4363" w:rsidRPr="002D30BF" w14:paraId="6541B09C" w14:textId="77777777" w:rsidTr="00023E35">
        <w:tc>
          <w:tcPr>
            <w:tcW w:w="709" w:type="dxa"/>
          </w:tcPr>
          <w:p w14:paraId="60648B80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a.</w:t>
            </w:r>
          </w:p>
        </w:tc>
        <w:tc>
          <w:tcPr>
            <w:tcW w:w="1984" w:type="dxa"/>
          </w:tcPr>
          <w:p w14:paraId="0C488A6A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55F2C0F9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5CE200B3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/>
              <w:rPr>
                <w:color w:val="0000CC"/>
              </w:rPr>
            </w:pPr>
          </w:p>
        </w:tc>
      </w:tr>
      <w:tr w:rsidR="00EA4363" w:rsidRPr="002D30BF" w14:paraId="56F917D9" w14:textId="77777777" w:rsidTr="00023E35">
        <w:tc>
          <w:tcPr>
            <w:tcW w:w="709" w:type="dxa"/>
          </w:tcPr>
          <w:p w14:paraId="24214BDB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b.</w:t>
            </w:r>
          </w:p>
        </w:tc>
        <w:tc>
          <w:tcPr>
            <w:tcW w:w="1984" w:type="dxa"/>
          </w:tcPr>
          <w:p w14:paraId="2C67DBB7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2764B614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5DA9D263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39814E33" w14:textId="77777777" w:rsidTr="00023E35">
        <w:tc>
          <w:tcPr>
            <w:tcW w:w="709" w:type="dxa"/>
          </w:tcPr>
          <w:p w14:paraId="2D14D1A6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c.</w:t>
            </w:r>
          </w:p>
        </w:tc>
        <w:tc>
          <w:tcPr>
            <w:tcW w:w="1984" w:type="dxa"/>
          </w:tcPr>
          <w:p w14:paraId="12BBA3C6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4386ADEF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20CB7CD9" w14:textId="77777777" w:rsidR="00EA4363" w:rsidRPr="00ED0F8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</w:tbl>
    <w:p w14:paraId="30A1CB4D" w14:textId="77777777" w:rsidR="00EA4363" w:rsidRDefault="00EA4363" w:rsidP="00EA4363">
      <w:pPr>
        <w:ind w:left="851"/>
      </w:pPr>
    </w:p>
    <w:p w14:paraId="4A011B78" w14:textId="77777777" w:rsidR="00EA4363" w:rsidRDefault="00EA4363" w:rsidP="00EA4363">
      <w:pPr>
        <w:spacing w:line="276" w:lineRule="auto"/>
        <w:ind w:left="851"/>
      </w:pPr>
    </w:p>
    <w:p w14:paraId="2787A3E9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>
        <w:t>Proses</w:t>
      </w:r>
      <w:r w:rsidRPr="00C2499C">
        <w:tab/>
      </w:r>
    </w:p>
    <w:p w14:paraId="19A7E8E7" w14:textId="77777777" w:rsidR="00EA4363" w:rsidRDefault="00EA4363" w:rsidP="00EA4363">
      <w:pPr>
        <w:ind w:left="851"/>
        <w:rPr>
          <w:color w:val="0000CC"/>
        </w:rPr>
      </w:pPr>
      <w:r>
        <w:t>&lt;</w:t>
      </w:r>
      <w:r w:rsidRPr="00F421C6">
        <w:t xml:space="preserve">Keterangan </w:t>
      </w:r>
      <w:r>
        <w:t>risiko ancaman ke atas proses bagi projek (jika berkaitan).&gt;</w:t>
      </w:r>
    </w:p>
    <w:p w14:paraId="599EB5CA" w14:textId="77777777" w:rsidR="00EA4363" w:rsidRPr="003E10F8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3E10F8">
        <w:rPr>
          <w:b/>
        </w:rPr>
        <w:t>Jadual Risiko Ancaman ke atas Proses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2268"/>
        <w:gridCol w:w="3544"/>
      </w:tblGrid>
      <w:tr w:rsidR="00EA4363" w:rsidRPr="002D30BF" w14:paraId="64E410EB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38B0F859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Bil.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783452BC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Ancaman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A56DF6D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41C60614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Cadangan Tindakan Kawalan</w:t>
            </w:r>
          </w:p>
        </w:tc>
      </w:tr>
      <w:tr w:rsidR="00EA4363" w:rsidRPr="002D30BF" w14:paraId="755C99BE" w14:textId="77777777" w:rsidTr="00023E35">
        <w:tc>
          <w:tcPr>
            <w:tcW w:w="709" w:type="dxa"/>
          </w:tcPr>
          <w:p w14:paraId="1C69F78B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a.</w:t>
            </w:r>
          </w:p>
        </w:tc>
        <w:tc>
          <w:tcPr>
            <w:tcW w:w="1984" w:type="dxa"/>
          </w:tcPr>
          <w:p w14:paraId="284A3FC0" w14:textId="77777777" w:rsidR="00EA4363" w:rsidRPr="005620D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437C81B1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1A882E15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337DCBC2" w14:textId="77777777" w:rsidTr="00023E35">
        <w:tc>
          <w:tcPr>
            <w:tcW w:w="709" w:type="dxa"/>
          </w:tcPr>
          <w:p w14:paraId="7C82FE1D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b.</w:t>
            </w:r>
          </w:p>
        </w:tc>
        <w:tc>
          <w:tcPr>
            <w:tcW w:w="1984" w:type="dxa"/>
          </w:tcPr>
          <w:p w14:paraId="485B948C" w14:textId="77777777" w:rsidR="00EA4363" w:rsidRPr="005620D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7C5E9BFE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54935702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29197948" w14:textId="77777777" w:rsidTr="00023E35">
        <w:tc>
          <w:tcPr>
            <w:tcW w:w="709" w:type="dxa"/>
          </w:tcPr>
          <w:p w14:paraId="7BFE97C2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c.</w:t>
            </w:r>
          </w:p>
        </w:tc>
        <w:tc>
          <w:tcPr>
            <w:tcW w:w="1984" w:type="dxa"/>
          </w:tcPr>
          <w:p w14:paraId="7110D5D9" w14:textId="77777777" w:rsidR="00EA4363" w:rsidRPr="005620DE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2DE8E716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5AF5F734" w14:textId="77777777" w:rsidR="00EA4363" w:rsidRPr="00A56E8A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</w:tbl>
    <w:p w14:paraId="514E8E81" w14:textId="77777777" w:rsidR="00EA4363" w:rsidRDefault="00EA4363" w:rsidP="00EA4363">
      <w:pPr>
        <w:ind w:left="851"/>
      </w:pPr>
      <w:r>
        <w:rPr>
          <w:color w:val="0000CC"/>
        </w:rPr>
        <w:t xml:space="preserve"> </w:t>
      </w:r>
    </w:p>
    <w:p w14:paraId="4DBDD26A" w14:textId="77777777" w:rsidR="00EA4363" w:rsidRDefault="00EA4363" w:rsidP="00EA4363">
      <w:pPr>
        <w:spacing w:line="276" w:lineRule="auto"/>
        <w:ind w:left="851"/>
      </w:pPr>
    </w:p>
    <w:p w14:paraId="063E0766" w14:textId="77777777" w:rsidR="00EA4363" w:rsidRDefault="00EA4363" w:rsidP="00EA4363">
      <w:pPr>
        <w:spacing w:line="276" w:lineRule="auto"/>
        <w:ind w:left="851"/>
      </w:pPr>
    </w:p>
    <w:p w14:paraId="14AE9432" w14:textId="77777777" w:rsidR="00EA4363" w:rsidRPr="002057A0" w:rsidRDefault="00EA4363" w:rsidP="00EA4363">
      <w:pPr>
        <w:pStyle w:val="ListParagraph"/>
        <w:numPr>
          <w:ilvl w:val="1"/>
          <w:numId w:val="2"/>
        </w:numPr>
        <w:ind w:left="851"/>
      </w:pPr>
      <w:r>
        <w:t>Peralatan Sokongan</w:t>
      </w:r>
      <w:r w:rsidRPr="00C2499C">
        <w:tab/>
      </w:r>
    </w:p>
    <w:p w14:paraId="0878083A" w14:textId="77777777" w:rsidR="00EA4363" w:rsidRPr="00F421C6" w:rsidRDefault="00EA4363" w:rsidP="00EA4363">
      <w:pPr>
        <w:ind w:left="851"/>
      </w:pPr>
    </w:p>
    <w:p w14:paraId="7FE0462C" w14:textId="77777777" w:rsidR="00EA4363" w:rsidRDefault="00EA4363" w:rsidP="00EA4363">
      <w:pPr>
        <w:ind w:left="851"/>
        <w:rPr>
          <w:color w:val="0000CC"/>
        </w:rPr>
      </w:pPr>
      <w:r>
        <w:lastRenderedPageBreak/>
        <w:t>&lt;</w:t>
      </w:r>
      <w:r w:rsidRPr="00F421C6">
        <w:t xml:space="preserve">Keterangan </w:t>
      </w:r>
      <w:r>
        <w:t>risiko ancaman ke atas peralatan sokongan bagi projek (jika berkaitan).&gt;</w:t>
      </w:r>
    </w:p>
    <w:p w14:paraId="59F11386" w14:textId="77777777" w:rsidR="00EA4363" w:rsidRPr="00FB65F7" w:rsidRDefault="00EA4363" w:rsidP="00EA4363">
      <w:pPr>
        <w:ind w:left="851"/>
        <w:rPr>
          <w:color w:val="0000CC"/>
          <w:sz w:val="16"/>
          <w:szCs w:val="16"/>
        </w:rPr>
      </w:pPr>
    </w:p>
    <w:p w14:paraId="1086DA2B" w14:textId="77777777" w:rsidR="00EA4363" w:rsidRPr="003E10F8" w:rsidRDefault="00EA4363" w:rsidP="00EA4363">
      <w:pPr>
        <w:pBdr>
          <w:top w:val="nil"/>
          <w:left w:val="nil"/>
          <w:bottom w:val="nil"/>
          <w:right w:val="nil"/>
          <w:between w:val="nil"/>
        </w:pBdr>
        <w:spacing w:after="120"/>
        <w:ind w:left="851"/>
        <w:jc w:val="center"/>
        <w:rPr>
          <w:b/>
        </w:rPr>
      </w:pPr>
      <w:r w:rsidRPr="003E10F8">
        <w:rPr>
          <w:b/>
        </w:rPr>
        <w:t>Jadual 3.6: Risiko Ancaman ke atas Peralatan Sokongan</w:t>
      </w: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2268"/>
        <w:gridCol w:w="3544"/>
      </w:tblGrid>
      <w:tr w:rsidR="00EA4363" w:rsidRPr="002D30BF" w14:paraId="1D2D4114" w14:textId="77777777" w:rsidTr="00023E35">
        <w:trPr>
          <w:trHeight w:val="383"/>
          <w:tblHeader/>
        </w:trPr>
        <w:tc>
          <w:tcPr>
            <w:tcW w:w="709" w:type="dxa"/>
            <w:shd w:val="clear" w:color="auto" w:fill="D0CECE"/>
            <w:vAlign w:val="center"/>
          </w:tcPr>
          <w:p w14:paraId="206C58F9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Bil.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779E0885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Ancaman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4B9BBC6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Impak</w:t>
            </w:r>
          </w:p>
        </w:tc>
        <w:tc>
          <w:tcPr>
            <w:tcW w:w="3544" w:type="dxa"/>
            <w:shd w:val="clear" w:color="auto" w:fill="D0CECE"/>
            <w:vAlign w:val="center"/>
          </w:tcPr>
          <w:p w14:paraId="64654C4E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2D30BF">
              <w:rPr>
                <w:b/>
                <w:color w:val="000000"/>
              </w:rPr>
              <w:t>Cadangan Tindakan Kawalan</w:t>
            </w:r>
          </w:p>
        </w:tc>
      </w:tr>
      <w:tr w:rsidR="00EA4363" w:rsidRPr="002D30BF" w14:paraId="6F2F2C13" w14:textId="77777777" w:rsidTr="00023E35">
        <w:tc>
          <w:tcPr>
            <w:tcW w:w="709" w:type="dxa"/>
          </w:tcPr>
          <w:p w14:paraId="6C264F97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a.</w:t>
            </w:r>
          </w:p>
        </w:tc>
        <w:tc>
          <w:tcPr>
            <w:tcW w:w="1984" w:type="dxa"/>
          </w:tcPr>
          <w:p w14:paraId="14C83DF5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60FD9B45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7C3A99E7" w14:textId="77777777" w:rsidR="00EA4363" w:rsidRPr="009023F4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/>
              <w:rPr>
                <w:color w:val="0000CC"/>
              </w:rPr>
            </w:pPr>
          </w:p>
        </w:tc>
      </w:tr>
      <w:tr w:rsidR="00EA4363" w:rsidRPr="002D30BF" w14:paraId="76520CF5" w14:textId="77777777" w:rsidTr="00023E35">
        <w:tc>
          <w:tcPr>
            <w:tcW w:w="709" w:type="dxa"/>
          </w:tcPr>
          <w:p w14:paraId="7FBACA29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b.</w:t>
            </w:r>
          </w:p>
        </w:tc>
        <w:tc>
          <w:tcPr>
            <w:tcW w:w="1984" w:type="dxa"/>
          </w:tcPr>
          <w:p w14:paraId="3BEA9170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30DA49FC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41550949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</w:tr>
      <w:tr w:rsidR="00EA4363" w:rsidRPr="002D30BF" w14:paraId="70F40093" w14:textId="77777777" w:rsidTr="00023E35">
        <w:trPr>
          <w:trHeight w:val="302"/>
        </w:trPr>
        <w:tc>
          <w:tcPr>
            <w:tcW w:w="709" w:type="dxa"/>
          </w:tcPr>
          <w:p w14:paraId="44C8123B" w14:textId="77777777" w:rsidR="00EA4363" w:rsidRPr="002D30BF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2D30BF">
              <w:rPr>
                <w:color w:val="000000"/>
              </w:rPr>
              <w:t>c.</w:t>
            </w:r>
          </w:p>
        </w:tc>
        <w:tc>
          <w:tcPr>
            <w:tcW w:w="1984" w:type="dxa"/>
          </w:tcPr>
          <w:p w14:paraId="4A704BC2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CC"/>
              </w:rPr>
            </w:pPr>
          </w:p>
        </w:tc>
        <w:tc>
          <w:tcPr>
            <w:tcW w:w="2268" w:type="dxa"/>
          </w:tcPr>
          <w:p w14:paraId="511721A6" w14:textId="77777777" w:rsidR="00EA4363" w:rsidRPr="0044065B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CC"/>
              </w:rPr>
            </w:pPr>
          </w:p>
        </w:tc>
        <w:tc>
          <w:tcPr>
            <w:tcW w:w="3544" w:type="dxa"/>
          </w:tcPr>
          <w:p w14:paraId="7F72C4C7" w14:textId="77777777" w:rsidR="00EA4363" w:rsidRPr="00594CC4" w:rsidRDefault="00EA4363" w:rsidP="000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color w:val="0000CC"/>
              </w:rPr>
            </w:pPr>
          </w:p>
        </w:tc>
      </w:tr>
    </w:tbl>
    <w:p w14:paraId="5BC6F206" w14:textId="77777777" w:rsidR="00EA4363" w:rsidRDefault="00EA4363" w:rsidP="00EA4363">
      <w:pPr>
        <w:ind w:left="851"/>
        <w:rPr>
          <w:color w:val="0000CC"/>
        </w:rPr>
      </w:pPr>
      <w:r>
        <w:rPr>
          <w:color w:val="0000CC"/>
        </w:rPr>
        <w:t xml:space="preserve"> </w:t>
      </w:r>
    </w:p>
    <w:p w14:paraId="7A3FBC4C" w14:textId="77777777" w:rsidR="00EA4363" w:rsidRDefault="00EA4363" w:rsidP="00EA4363">
      <w:pPr>
        <w:ind w:left="851"/>
      </w:pPr>
    </w:p>
    <w:p w14:paraId="7A27B3EE" w14:textId="77777777" w:rsidR="00EA4363" w:rsidRDefault="00EA4363" w:rsidP="00EA4363">
      <w:pPr>
        <w:jc w:val="left"/>
        <w:rPr>
          <w:b/>
          <w:bCs/>
        </w:rPr>
      </w:pPr>
    </w:p>
    <w:p w14:paraId="18B2E8D5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226"/>
    <w:multiLevelType w:val="multilevel"/>
    <w:tmpl w:val="E940DFA6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167BE4"/>
    <w:multiLevelType w:val="hybridMultilevel"/>
    <w:tmpl w:val="62EEA90C"/>
    <w:lvl w:ilvl="0" w:tplc="4409000F">
      <w:start w:val="1"/>
      <w:numFmt w:val="decimal"/>
      <w:lvlText w:val="%1."/>
      <w:lvlJc w:val="left"/>
      <w:pPr>
        <w:ind w:left="862" w:hanging="360"/>
      </w:pPr>
    </w:lvl>
    <w:lvl w:ilvl="1" w:tplc="44090019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63"/>
    <w:rsid w:val="001E741E"/>
    <w:rsid w:val="00524556"/>
    <w:rsid w:val="00E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75A1"/>
  <w15:chartTrackingRefBased/>
  <w15:docId w15:val="{5A1D653C-8736-4050-AD4C-3F518F1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63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363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363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  <w:style w:type="paragraph" w:styleId="ListParagraph">
    <w:name w:val="List Paragraph"/>
    <w:basedOn w:val="Normal"/>
    <w:link w:val="ListParagraphChar"/>
    <w:uiPriority w:val="34"/>
    <w:qFormat/>
    <w:rsid w:val="00EA4363"/>
    <w:pPr>
      <w:numPr>
        <w:numId w:val="1"/>
      </w:numPr>
      <w:spacing w:after="200" w:line="276" w:lineRule="auto"/>
      <w:contextualSpacing/>
    </w:pPr>
    <w:rPr>
      <w:rFonts w:eastAsiaTheme="minorEastAsia"/>
      <w:b/>
      <w:lang w:val="en-MY"/>
    </w:rPr>
  </w:style>
  <w:style w:type="character" w:customStyle="1" w:styleId="ListParagraphChar">
    <w:name w:val="List Paragraph Char"/>
    <w:link w:val="ListParagraph"/>
    <w:uiPriority w:val="34"/>
    <w:locked/>
    <w:rsid w:val="00EA4363"/>
    <w:rPr>
      <w:rFonts w:ascii="Arial" w:eastAsiaTheme="minorEastAsia" w:hAnsi="Arial" w:cs="Arial"/>
      <w:b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Company>MAMPU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2</cp:revision>
  <dcterms:created xsi:type="dcterms:W3CDTF">2026-01-26T02:17:00Z</dcterms:created>
  <dcterms:modified xsi:type="dcterms:W3CDTF">2026-01-26T03:00:00Z</dcterms:modified>
</cp:coreProperties>
</file>